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0"/>
        <w:jc w:val="left"/>
        <w:rPr>
          <w:b w:val="1"/>
          <w:color w:val="1c4587"/>
          <w:sz w:val="24"/>
          <w:szCs w:val="24"/>
        </w:rPr>
      </w:pPr>
      <w:r w:rsidDel="00000000" w:rsidR="00000000" w:rsidRPr="00000000">
        <w:rPr>
          <w:b w:val="1"/>
          <w:color w:val="1c4587"/>
          <w:sz w:val="24"/>
          <w:szCs w:val="24"/>
          <w:rtl w:val="0"/>
        </w:rPr>
        <w:t xml:space="preserve">Lowestoft RC Coastal Sculling Academy </w:t>
      </w:r>
    </w:p>
    <w:p w:rsidR="00000000" w:rsidDel="00000000" w:rsidP="00000000" w:rsidRDefault="00000000" w:rsidRPr="00000000" w14:paraId="00000002">
      <w:pPr>
        <w:jc w:val="center"/>
        <w:rPr>
          <w:b w:val="1"/>
          <w:color w:val="1c4587"/>
          <w:sz w:val="24"/>
          <w:szCs w:val="24"/>
        </w:rPr>
      </w:pPr>
      <w:r w:rsidDel="00000000" w:rsidR="00000000" w:rsidRPr="00000000">
        <w:rPr>
          <w:b w:val="1"/>
          <w:color w:val="1c4587"/>
          <w:sz w:val="24"/>
          <w:szCs w:val="24"/>
          <w:rtl w:val="0"/>
        </w:rPr>
        <w:t xml:space="preserve">Last Light Regatta </w:t>
      </w:r>
    </w:p>
    <w:p w:rsidR="00000000" w:rsidDel="00000000" w:rsidP="00000000" w:rsidRDefault="00000000" w:rsidRPr="00000000" w14:paraId="00000003">
      <w:pPr>
        <w:jc w:val="center"/>
        <w:rPr>
          <w:b w:val="1"/>
          <w:color w:val="1c4587"/>
          <w:sz w:val="24"/>
          <w:szCs w:val="24"/>
        </w:rPr>
      </w:pPr>
      <w:r w:rsidDel="00000000" w:rsidR="00000000" w:rsidRPr="00000000">
        <w:rPr>
          <w:b w:val="1"/>
          <w:color w:val="1c4587"/>
          <w:sz w:val="24"/>
          <w:szCs w:val="24"/>
          <w:rtl w:val="0"/>
        </w:rPr>
        <w:t xml:space="preserve">Welfare Plan </w:t>
      </w:r>
    </w:p>
    <w:p w:rsidR="00000000" w:rsidDel="00000000" w:rsidP="00000000" w:rsidRDefault="00000000" w:rsidRPr="00000000" w14:paraId="00000004">
      <w:pPr>
        <w:jc w:val="center"/>
        <w:rPr>
          <w:b w:val="1"/>
          <w:color w:val="1c4587"/>
          <w:sz w:val="24"/>
          <w:szCs w:val="24"/>
        </w:rPr>
      </w:pPr>
      <w:r w:rsidDel="00000000" w:rsidR="00000000" w:rsidRPr="00000000">
        <w:rPr>
          <w:b w:val="1"/>
          <w:color w:val="1c4587"/>
          <w:sz w:val="24"/>
          <w:szCs w:val="24"/>
          <w:rtl w:val="0"/>
        </w:rPr>
        <w:t xml:space="preserve">October 2024</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Introduction</w:t>
      </w:r>
    </w:p>
    <w:p w:rsidR="00000000" w:rsidDel="00000000" w:rsidP="00000000" w:rsidRDefault="00000000" w:rsidRPr="00000000" w14:paraId="00000008">
      <w:pPr>
        <w:rPr/>
      </w:pPr>
      <w:r w:rsidDel="00000000" w:rsidR="00000000" w:rsidRPr="00000000">
        <w:rPr>
          <w:rtl w:val="0"/>
        </w:rPr>
        <w:t xml:space="preserve">The Organising Committee believes that the welfare and wellbeing of all children is paramount. All children, regardless of age, gender, ethnicity, religion or ability have equal</w:t>
      </w:r>
    </w:p>
    <w:p w:rsidR="00000000" w:rsidDel="00000000" w:rsidP="00000000" w:rsidRDefault="00000000" w:rsidRPr="00000000" w14:paraId="00000009">
      <w:pPr>
        <w:rPr/>
      </w:pPr>
      <w:r w:rsidDel="00000000" w:rsidR="00000000" w:rsidRPr="00000000">
        <w:rPr>
          <w:rtl w:val="0"/>
        </w:rPr>
        <w:t xml:space="preserve">rights to safety and protection. All suspicions, concerns and allegations or harm will be taken seriously and responded to swiftly and appropriately.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Welfare Officer for the competition will be appointed annually and will act as the point of contact for any concerns or allegations. Their contact number will be posted in the regatta control throughout the duration of the competition. In the event of an emergency please contact the nearest Official, who will report the incident to the Welfare Officer or the Chair Of the Organising Committee.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2. Regatta Welfare Officer</w:t>
      </w:r>
    </w:p>
    <w:p w:rsidR="00000000" w:rsidDel="00000000" w:rsidP="00000000" w:rsidRDefault="00000000" w:rsidRPr="00000000" w14:paraId="0000000E">
      <w:pPr>
        <w:rPr/>
      </w:pPr>
      <w:r w:rsidDel="00000000" w:rsidR="00000000" w:rsidRPr="00000000">
        <w:rPr>
          <w:rtl w:val="0"/>
        </w:rPr>
        <w:t xml:space="preserve">The Organising Committee has appointed </w:t>
      </w:r>
      <w:r w:rsidDel="00000000" w:rsidR="00000000" w:rsidRPr="00000000">
        <w:rPr>
          <w:b w:val="1"/>
          <w:rtl w:val="0"/>
        </w:rPr>
        <w:t xml:space="preserve">Olivia Doubleday (Norwich RC) </w:t>
      </w:r>
      <w:r w:rsidDel="00000000" w:rsidR="00000000" w:rsidRPr="00000000">
        <w:rPr>
          <w:color w:val="ff0000"/>
          <w:rtl w:val="0"/>
        </w:rPr>
        <w:t xml:space="preserve"> </w:t>
      </w:r>
      <w:r w:rsidDel="00000000" w:rsidR="00000000" w:rsidRPr="00000000">
        <w:rPr>
          <w:rtl w:val="0"/>
        </w:rPr>
        <w:t xml:space="preserve"> as Event Welfare Officer, with </w:t>
      </w:r>
      <w:r w:rsidDel="00000000" w:rsidR="00000000" w:rsidRPr="00000000">
        <w:rPr>
          <w:b w:val="1"/>
          <w:rtl w:val="0"/>
        </w:rPr>
        <w:t xml:space="preserve">Helen Middleton (NHS &amp; LWS)</w:t>
      </w:r>
      <w:r w:rsidDel="00000000" w:rsidR="00000000" w:rsidRPr="00000000">
        <w:rPr>
          <w:rtl w:val="0"/>
        </w:rPr>
        <w:t xml:space="preserve"> as her deputy who can be contacted on the day via Race Control in the general enclosure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3. Welfare Reporting Structure</w:t>
      </w:r>
    </w:p>
    <w:p w:rsidR="00000000" w:rsidDel="00000000" w:rsidP="00000000" w:rsidRDefault="00000000" w:rsidRPr="00000000" w14:paraId="00000011">
      <w:pPr>
        <w:rPr/>
      </w:pPr>
      <w:r w:rsidDel="00000000" w:rsidR="00000000" w:rsidRPr="00000000">
        <w:rPr>
          <w:rtl w:val="0"/>
        </w:rPr>
        <w:t xml:space="preserve">If you have any concerns regarding welfare of children at the event these should, in the first instance, be raised with the Welfare Officer. If the concern is considered to be a serious issue then it will be discussed with the Chair of the Organising Committee and the Chair of the Race Committee, a decision will be made by them as to the most appropriate course of action. This may include contacting the British Rowing Child Welfare Officer, or in extreme cases Suffolk Police. If it is a minor issue then the Welfare Officer is able to take the appropriate action without consulting the other members of the welfare committee and will be reported back to the Chair at a later date.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crew contact details entered on the British Rowing Entry will be used to contact the adult</w:t>
      </w:r>
    </w:p>
    <w:p w:rsidR="00000000" w:rsidDel="00000000" w:rsidP="00000000" w:rsidRDefault="00000000" w:rsidRPr="00000000" w14:paraId="00000014">
      <w:pPr>
        <w:rPr/>
      </w:pPr>
      <w:r w:rsidDel="00000000" w:rsidR="00000000" w:rsidRPr="00000000">
        <w:rPr>
          <w:rtl w:val="0"/>
        </w:rPr>
        <w:t xml:space="preserve">responsible for any junior reportedly involved in an incident. It is therefore incumbent upon the person entering the crew to ensure that a usable contact number is included in the entry. No individual contact details for juniors will be held by the committee.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4. Adult Responsibilities</w:t>
      </w:r>
    </w:p>
    <w:p w:rsidR="00000000" w:rsidDel="00000000" w:rsidP="00000000" w:rsidRDefault="00000000" w:rsidRPr="00000000" w14:paraId="00000017">
      <w:pPr>
        <w:rPr/>
      </w:pPr>
      <w:r w:rsidDel="00000000" w:rsidR="00000000" w:rsidRPr="00000000">
        <w:rPr>
          <w:rtl w:val="0"/>
        </w:rPr>
        <w:t xml:space="preserve">Adults with responsibility for children entered in the event are expected to ensure that conditions are suitable for their athletes. Adults – coaches and parents – are also reminded of the need for suitable clothing for the event, especially as all competitors are likely to get wet. Changes of racing clothing and warm layers to wear between rounds are more important than wearing club colours.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5. Conduct</w:t>
      </w:r>
    </w:p>
    <w:p w:rsidR="00000000" w:rsidDel="00000000" w:rsidP="00000000" w:rsidRDefault="00000000" w:rsidRPr="00000000" w14:paraId="0000001D">
      <w:pPr>
        <w:rPr/>
      </w:pPr>
      <w:r w:rsidDel="00000000" w:rsidR="00000000" w:rsidRPr="00000000">
        <w:rPr>
          <w:rtl w:val="0"/>
        </w:rPr>
        <w:t xml:space="preserve">All coaches, competitors and other participants should abide by the event Rules of Racing. Attention should be paid to the British Rowing Safeguarding and Protecting Children Policy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sdt>
        <w:sdtPr>
          <w:tag w:val="goog_rdk_0"/>
        </w:sdtPr>
        <w:sdtContent>
          <w:commentRangeStart w:id="0"/>
        </w:sdtContent>
      </w:sdt>
      <w:r w:rsidDel="00000000" w:rsidR="00000000" w:rsidRPr="00000000">
        <w:rPr>
          <w:b w:val="1"/>
          <w:rtl w:val="0"/>
        </w:rPr>
        <w:t xml:space="preserve">6</w:t>
      </w:r>
      <w:commentRangeEnd w:id="0"/>
      <w:r w:rsidDel="00000000" w:rsidR="00000000" w:rsidRPr="00000000">
        <w:commentReference w:id="0"/>
      </w:r>
      <w:r w:rsidDel="00000000" w:rsidR="00000000" w:rsidRPr="00000000">
        <w:rPr>
          <w:b w:val="1"/>
          <w:rtl w:val="0"/>
        </w:rPr>
        <w:t xml:space="preserve">. Medical Provision</w:t>
      </w:r>
    </w:p>
    <w:p w:rsidR="00000000" w:rsidDel="00000000" w:rsidP="00000000" w:rsidRDefault="00000000" w:rsidRPr="00000000" w14:paraId="00000020">
      <w:pPr>
        <w:rPr/>
      </w:pPr>
      <w:r w:rsidDel="00000000" w:rsidR="00000000" w:rsidRPr="00000000">
        <w:rPr>
          <w:rtl w:val="0"/>
        </w:rPr>
        <w:t xml:space="preserve">First Aid and general medical provisions are available to all coaches, competitors and other</w:t>
      </w:r>
    </w:p>
    <w:p w:rsidR="00000000" w:rsidDel="00000000" w:rsidP="00000000" w:rsidRDefault="00000000" w:rsidRPr="00000000" w14:paraId="00000021">
      <w:pPr>
        <w:rPr/>
      </w:pPr>
      <w:r w:rsidDel="00000000" w:rsidR="00000000" w:rsidRPr="00000000">
        <w:rPr>
          <w:rtl w:val="0"/>
        </w:rPr>
        <w:t xml:space="preserve">participants. These facilities will be located next to the Regatta Control. In case of an emergency please contact the emergency services as well as advising the Event officials of the problem.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7. Security</w:t>
      </w:r>
    </w:p>
    <w:p w:rsidR="00000000" w:rsidDel="00000000" w:rsidP="00000000" w:rsidRDefault="00000000" w:rsidRPr="00000000" w14:paraId="00000024">
      <w:pPr>
        <w:rPr/>
      </w:pPr>
      <w:r w:rsidDel="00000000" w:rsidR="00000000" w:rsidRPr="00000000">
        <w:rPr>
          <w:rtl w:val="0"/>
        </w:rPr>
        <w:t xml:space="preserve">All volunteers have been advised to be vigilant and to report anything suspicious to the Welfare Officer.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8. Photography</w:t>
      </w:r>
    </w:p>
    <w:p w:rsidR="00000000" w:rsidDel="00000000" w:rsidP="00000000" w:rsidRDefault="00000000" w:rsidRPr="00000000" w14:paraId="00000027">
      <w:pPr>
        <w:rPr/>
      </w:pPr>
      <w:r w:rsidDel="00000000" w:rsidR="00000000" w:rsidRPr="00000000">
        <w:rPr>
          <w:rtl w:val="0"/>
        </w:rPr>
        <w:t xml:space="preserve">Given the nature of the event it is not possible to control all photography taking place at the Event. Volunteers are advised to report any suspicious photography to the Welfare Officer who will take the appropriate action.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9. Distribution of Data</w:t>
      </w:r>
    </w:p>
    <w:p w:rsidR="00000000" w:rsidDel="00000000" w:rsidP="00000000" w:rsidRDefault="00000000" w:rsidRPr="00000000" w14:paraId="0000002A">
      <w:pPr>
        <w:rPr/>
      </w:pPr>
      <w:r w:rsidDel="00000000" w:rsidR="00000000" w:rsidRPr="00000000">
        <w:rPr>
          <w:rtl w:val="0"/>
        </w:rPr>
        <w:t xml:space="preserve">All competing clubs, umpires and race officials will receive a copy of the welfare plan, a set of competitors’ instructions. In addition, these documents will be available on the regatta website.</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ni Barnacle" w:id="0" w:date="2024-09-05T19:20:37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1st aider name?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LHMFdsOuVJwFs6WVi0YP9JiLg==">CgMxLjAaJwoBMBIiCiAIBCocCgtBQUFCVEhjNHFrYxAIGgtBQUFCVEhjNHFrYyKAAgoLQUFBQlRIYzRxa2MS0AEKC0FBQUJUSGM0cWtjEgtBQUFCVEhjNHFrYxogCgl0ZXh0L2h0bWwSE2FkZCAxc3QgYWlkZXIgbmFtZT8iIQoKdGV4dC9wbGFpbhITYWRkIDFzdCBhaWRlciBuYW1lPyobIhUxMDU2MjA5MjY1NjQzNDM0MzU2ODMoADgAMLrUhp2cMji61IadnDJKDwoKdGV4dC9wbGFpbhIBNloMbGx0YjBwcjg4bjhocgIgAHgAmgEGCAAQABgAqgEVEhNhZGQgMXN0IGFpZGVyIG5hbWU/GLrUhp2cMiC61IadnDJCEGtpeC53aGp2bHhzZ2VjZ3k4AHIhMWxFd250aXZmbjZ2bDB2YVR0V0J3UWZPZHdMVjUyMG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